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AE8F5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lang w:eastAsia="hr-HR"/>
        </w:rPr>
      </w:pPr>
      <w:r w:rsidRPr="00D42E30">
        <w:rPr>
          <w:rFonts w:ascii="Calibri" w:eastAsia="Calibri" w:hAnsi="Calibri" w:cs="Calibri"/>
          <w:b/>
          <w:sz w:val="24"/>
          <w:lang w:eastAsia="hr-HR"/>
        </w:rPr>
        <w:t>OSNOVNA ŠKOLA SILVIJA STRAHIMIRA KRANJČEVIĆA LOVREĆ</w:t>
      </w:r>
    </w:p>
    <w:p w14:paraId="2D37F22C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lang w:eastAsia="hr-HR"/>
        </w:rPr>
      </w:pPr>
      <w:proofErr w:type="spellStart"/>
      <w:r w:rsidRPr="00D42E30">
        <w:rPr>
          <w:rFonts w:ascii="Calibri" w:eastAsia="Calibri" w:hAnsi="Calibri" w:cs="Calibri"/>
          <w:b/>
          <w:sz w:val="24"/>
          <w:lang w:eastAsia="hr-HR"/>
        </w:rPr>
        <w:t>Dr.Mate</w:t>
      </w:r>
      <w:proofErr w:type="spellEnd"/>
      <w:r w:rsidRPr="00D42E30">
        <w:rPr>
          <w:rFonts w:ascii="Calibri" w:eastAsia="Calibri" w:hAnsi="Calibri" w:cs="Calibri"/>
          <w:b/>
          <w:sz w:val="24"/>
          <w:lang w:eastAsia="hr-HR"/>
        </w:rPr>
        <w:t xml:space="preserve"> </w:t>
      </w:r>
      <w:proofErr w:type="spellStart"/>
      <w:r w:rsidRPr="00D42E30">
        <w:rPr>
          <w:rFonts w:ascii="Calibri" w:eastAsia="Calibri" w:hAnsi="Calibri" w:cs="Calibri"/>
          <w:b/>
          <w:sz w:val="24"/>
          <w:lang w:eastAsia="hr-HR"/>
        </w:rPr>
        <w:t>Šimundića</w:t>
      </w:r>
      <w:proofErr w:type="spellEnd"/>
      <w:r w:rsidRPr="00D42E30">
        <w:rPr>
          <w:rFonts w:ascii="Calibri" w:eastAsia="Calibri" w:hAnsi="Calibri" w:cs="Calibri"/>
          <w:b/>
          <w:sz w:val="24"/>
          <w:lang w:eastAsia="hr-HR"/>
        </w:rPr>
        <w:t xml:space="preserve"> 10, </w:t>
      </w:r>
    </w:p>
    <w:p w14:paraId="56523C81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lang w:eastAsia="hr-HR"/>
        </w:rPr>
      </w:pPr>
      <w:r w:rsidRPr="00D42E30">
        <w:rPr>
          <w:rFonts w:ascii="Calibri" w:eastAsia="Calibri" w:hAnsi="Calibri" w:cs="Calibri"/>
          <w:b/>
          <w:sz w:val="24"/>
          <w:lang w:eastAsia="hr-HR"/>
        </w:rPr>
        <w:t>21257 Lovreć</w:t>
      </w:r>
    </w:p>
    <w:p w14:paraId="2BE7F562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lang w:eastAsia="hr-HR"/>
        </w:rPr>
      </w:pPr>
    </w:p>
    <w:p w14:paraId="7CBD863E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KLASA: 406-03/23-01/11</w:t>
      </w:r>
    </w:p>
    <w:p w14:paraId="0DD3E9F8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URBROJ: 2181-301-23-1</w:t>
      </w:r>
    </w:p>
    <w:p w14:paraId="15C382DF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lang w:eastAsia="hr-HR"/>
        </w:rPr>
      </w:pPr>
    </w:p>
    <w:p w14:paraId="08806C33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lang w:eastAsia="hr-HR"/>
        </w:rPr>
      </w:pPr>
    </w:p>
    <w:p w14:paraId="41C38312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lang w:eastAsia="hr-HR"/>
        </w:rPr>
      </w:pPr>
    </w:p>
    <w:p w14:paraId="04881944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lang w:eastAsia="hr-HR"/>
        </w:rPr>
      </w:pPr>
    </w:p>
    <w:p w14:paraId="743E035E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lang w:eastAsia="hr-HR"/>
        </w:rPr>
      </w:pPr>
    </w:p>
    <w:p w14:paraId="0A1419CC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lang w:eastAsia="hr-HR"/>
        </w:rPr>
      </w:pPr>
    </w:p>
    <w:p w14:paraId="402E6945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lang w:eastAsia="hr-HR"/>
        </w:rPr>
      </w:pPr>
    </w:p>
    <w:p w14:paraId="4F8964D1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lang w:eastAsia="hr-HR"/>
        </w:rPr>
      </w:pPr>
    </w:p>
    <w:p w14:paraId="64ED7D37" w14:textId="77777777" w:rsidR="00D42E30" w:rsidRPr="00D42E30" w:rsidRDefault="00D42E30" w:rsidP="00D42E30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lang w:eastAsia="hr-HR"/>
        </w:rPr>
      </w:pPr>
      <w:r w:rsidRPr="00D42E30">
        <w:rPr>
          <w:rFonts w:ascii="Calibri" w:eastAsia="Calibri" w:hAnsi="Calibri" w:cs="Calibri"/>
          <w:b/>
          <w:sz w:val="32"/>
          <w:szCs w:val="32"/>
          <w:lang w:eastAsia="hr-HR"/>
        </w:rPr>
        <w:t>POZIV NA DOSTAVU PONUDA</w:t>
      </w:r>
    </w:p>
    <w:p w14:paraId="05E99847" w14:textId="77777777" w:rsidR="00D42E30" w:rsidRPr="00D42E30" w:rsidRDefault="00D42E30" w:rsidP="00D42E3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eastAsia="hr-HR"/>
        </w:rPr>
      </w:pPr>
      <w:r w:rsidRPr="00D42E30">
        <w:rPr>
          <w:rFonts w:ascii="Calibri" w:eastAsia="Calibri" w:hAnsi="Calibri" w:cs="Calibri"/>
          <w:b/>
          <w:sz w:val="24"/>
          <w:lang w:eastAsia="hr-HR"/>
        </w:rPr>
        <w:t>U POSTUPKU JEDNOSTAVNE NABAVE</w:t>
      </w:r>
    </w:p>
    <w:p w14:paraId="6D83817B" w14:textId="77777777" w:rsidR="00D42E30" w:rsidRPr="00D42E30" w:rsidRDefault="00D42E30" w:rsidP="00D42E3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eastAsia="hr-HR"/>
        </w:rPr>
      </w:pPr>
      <w:r w:rsidRPr="00D42E30">
        <w:rPr>
          <w:rFonts w:ascii="Calibri" w:eastAsia="Calibri" w:hAnsi="Calibri" w:cs="Calibri"/>
          <w:b/>
          <w:sz w:val="24"/>
          <w:lang w:eastAsia="hr-HR"/>
        </w:rPr>
        <w:t>SPORTSKE OPREME ZA ŠKOLSKO SPORTSKO DRUŠTVO</w:t>
      </w:r>
    </w:p>
    <w:p w14:paraId="690B3388" w14:textId="77777777" w:rsidR="00D42E30" w:rsidRPr="00D42E30" w:rsidRDefault="00D42E30" w:rsidP="00D42E30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lang w:eastAsia="hr-HR"/>
        </w:rPr>
      </w:pPr>
      <w:r w:rsidRPr="00D42E30">
        <w:rPr>
          <w:rFonts w:ascii="Calibri" w:eastAsia="Calibri" w:hAnsi="Calibri" w:cs="Calibri"/>
          <w:b/>
          <w:sz w:val="24"/>
          <w:lang w:eastAsia="hr-HR"/>
        </w:rPr>
        <w:t>OSNOVNE ŠKOLE SILVIJA STRAHIMIRA KRANJČEVIĆA</w:t>
      </w:r>
    </w:p>
    <w:p w14:paraId="6DC4DF51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34B80A62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13731112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Evidencijski broj nabave: 3/2023</w:t>
      </w:r>
    </w:p>
    <w:p w14:paraId="40628D3F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1FD17C16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4292156F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794D1B10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1E14298E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068AE011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18C2977D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7C3A496F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63201BE9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61DBABC2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435923D1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4DBFE9CF" w14:textId="77777777" w:rsidR="00D42E30" w:rsidRPr="00D42E30" w:rsidRDefault="00D42E30" w:rsidP="00D42E30">
      <w:pPr>
        <w:spacing w:after="200" w:line="276" w:lineRule="auto"/>
        <w:jc w:val="center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Lovreć, 20. prosinca 2023.godine</w:t>
      </w:r>
    </w:p>
    <w:p w14:paraId="56797EB8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  <w:bookmarkStart w:id="0" w:name="_GoBack"/>
      <w:bookmarkEnd w:id="0"/>
    </w:p>
    <w:sdt>
      <w:sdtPr>
        <w:rPr>
          <w:rFonts w:eastAsiaTheme="minorEastAsia"/>
          <w:lang w:eastAsia="hr-HR"/>
        </w:rPr>
        <w:id w:val="-206571133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DFF2E7D" w14:textId="77777777" w:rsidR="00D42E30" w:rsidRPr="00D42E30" w:rsidRDefault="00D42E30" w:rsidP="00D42E30">
          <w:pPr>
            <w:keepNext/>
            <w:keepLines/>
            <w:spacing w:before="240" w:after="0"/>
            <w:rPr>
              <w:rFonts w:eastAsiaTheme="majorEastAsia" w:cstheme="majorBidi"/>
              <w:b/>
              <w:color w:val="000000" w:themeColor="text1"/>
              <w:sz w:val="28"/>
              <w:szCs w:val="32"/>
              <w:lang w:eastAsia="hr-HR"/>
            </w:rPr>
          </w:pPr>
          <w:r w:rsidRPr="00D42E30">
            <w:rPr>
              <w:rFonts w:eastAsiaTheme="majorEastAsia" w:cstheme="majorBidi"/>
              <w:b/>
              <w:color w:val="000000" w:themeColor="text1"/>
              <w:sz w:val="28"/>
              <w:szCs w:val="32"/>
              <w:lang w:eastAsia="hr-HR"/>
            </w:rPr>
            <w:t>Sadržaj</w:t>
          </w:r>
        </w:p>
        <w:p w14:paraId="11A73C7E" w14:textId="77777777" w:rsidR="00D42E30" w:rsidRPr="00D42E30" w:rsidRDefault="00D42E30" w:rsidP="00D42E30">
          <w:pPr>
            <w:keepNext/>
            <w:keepLines/>
            <w:spacing w:before="240" w:after="0"/>
            <w:rPr>
              <w:rFonts w:eastAsiaTheme="majorEastAsia" w:cstheme="majorBidi"/>
              <w:b/>
              <w:color w:val="000000" w:themeColor="text1"/>
              <w:sz w:val="28"/>
              <w:szCs w:val="32"/>
              <w:lang w:eastAsia="hr-HR"/>
            </w:rPr>
          </w:pPr>
        </w:p>
        <w:p w14:paraId="57C86166" w14:textId="77777777" w:rsidR="00D42E30" w:rsidRPr="00D42E30" w:rsidRDefault="00D42E30" w:rsidP="00D42E30">
          <w:pPr>
            <w:tabs>
              <w:tab w:val="left" w:pos="426"/>
              <w:tab w:val="right" w:leader="dot" w:pos="9062"/>
            </w:tabs>
            <w:spacing w:after="100"/>
            <w:rPr>
              <w:rFonts w:eastAsiaTheme="minorEastAsia"/>
              <w:noProof/>
              <w:lang w:eastAsia="hr-HR"/>
            </w:rPr>
          </w:pPr>
          <w:r w:rsidRPr="00D42E30">
            <w:rPr>
              <w:rFonts w:eastAsiaTheme="minorEastAsia"/>
              <w:b/>
              <w:bCs/>
              <w:color w:val="000000" w:themeColor="text1"/>
              <w:sz w:val="24"/>
              <w:lang w:eastAsia="hr-HR"/>
            </w:rPr>
            <w:fldChar w:fldCharType="begin"/>
          </w:r>
          <w:r w:rsidRPr="00D42E30">
            <w:rPr>
              <w:rFonts w:eastAsiaTheme="minorEastAsia"/>
              <w:b/>
              <w:bCs/>
              <w:color w:val="000000" w:themeColor="text1"/>
              <w:sz w:val="24"/>
              <w:lang w:eastAsia="hr-HR"/>
            </w:rPr>
            <w:instrText xml:space="preserve"> TOC \o "1-3" \h \z \u </w:instrText>
          </w:r>
          <w:r w:rsidRPr="00D42E30">
            <w:rPr>
              <w:rFonts w:eastAsiaTheme="minorEastAsia"/>
              <w:b/>
              <w:bCs/>
              <w:color w:val="000000" w:themeColor="text1"/>
              <w:sz w:val="24"/>
              <w:lang w:eastAsia="hr-HR"/>
            </w:rPr>
            <w:fldChar w:fldCharType="separate"/>
          </w:r>
          <w:hyperlink w:anchor="_Toc95909861" w:history="1">
            <w:r w:rsidRPr="00D42E30">
              <w:rPr>
                <w:rFonts w:eastAsia="Calibri"/>
                <w:b/>
                <w:noProof/>
                <w:color w:val="0563C1" w:themeColor="hyperlink"/>
                <w:u w:val="single"/>
                <w:lang w:eastAsia="hr-HR"/>
              </w:rPr>
              <w:t>1.</w:t>
            </w:r>
            <w:r w:rsidRPr="00D42E30">
              <w:rPr>
                <w:rFonts w:eastAsiaTheme="minorEastAsia"/>
                <w:noProof/>
                <w:lang w:eastAsia="hr-HR"/>
              </w:rPr>
              <w:tab/>
            </w:r>
            <w:r w:rsidRPr="00D42E30">
              <w:rPr>
                <w:rFonts w:eastAsia="Calibri"/>
                <w:b/>
                <w:noProof/>
                <w:color w:val="0563C1" w:themeColor="hyperlink"/>
                <w:u w:val="single"/>
                <w:lang w:eastAsia="hr-HR"/>
              </w:rPr>
              <w:t>PODACI O NARUČITELJU</w:t>
            </w:r>
            <w:r w:rsidRPr="00D42E30">
              <w:rPr>
                <w:noProof/>
                <w:webHidden/>
              </w:rPr>
              <w:tab/>
            </w:r>
            <w:r w:rsidRPr="00D42E30">
              <w:rPr>
                <w:noProof/>
                <w:webHidden/>
              </w:rPr>
              <w:fldChar w:fldCharType="begin"/>
            </w:r>
            <w:r w:rsidRPr="00D42E30">
              <w:rPr>
                <w:noProof/>
                <w:webHidden/>
              </w:rPr>
              <w:instrText xml:space="preserve"> PAGEREF _Toc95909861 \h </w:instrText>
            </w:r>
            <w:r w:rsidRPr="00D42E30">
              <w:rPr>
                <w:noProof/>
                <w:webHidden/>
              </w:rPr>
            </w:r>
            <w:r w:rsidRPr="00D42E30">
              <w:rPr>
                <w:noProof/>
                <w:webHidden/>
              </w:rPr>
              <w:fldChar w:fldCharType="separate"/>
            </w:r>
            <w:r w:rsidRPr="00D42E30">
              <w:rPr>
                <w:noProof/>
                <w:webHidden/>
              </w:rPr>
              <w:t>3</w:t>
            </w:r>
            <w:r w:rsidRPr="00D42E30">
              <w:rPr>
                <w:noProof/>
                <w:webHidden/>
              </w:rPr>
              <w:fldChar w:fldCharType="end"/>
            </w:r>
          </w:hyperlink>
        </w:p>
        <w:p w14:paraId="3D4D65AA" w14:textId="77777777" w:rsidR="00D42E30" w:rsidRPr="00D42E30" w:rsidRDefault="00D42E30" w:rsidP="00D42E30">
          <w:pPr>
            <w:tabs>
              <w:tab w:val="left" w:pos="426"/>
              <w:tab w:val="right" w:leader="dot" w:pos="9062"/>
            </w:tabs>
            <w:spacing w:after="100"/>
            <w:rPr>
              <w:rFonts w:eastAsiaTheme="minorEastAsia"/>
              <w:noProof/>
              <w:lang w:eastAsia="hr-HR"/>
            </w:rPr>
          </w:pPr>
          <w:hyperlink w:anchor="_Toc95909862" w:history="1">
            <w:r w:rsidRPr="00D42E30">
              <w:rPr>
                <w:rFonts w:eastAsia="Calibri"/>
                <w:b/>
                <w:noProof/>
                <w:color w:val="0563C1" w:themeColor="hyperlink"/>
                <w:u w:val="single"/>
                <w:lang w:eastAsia="hr-HR"/>
              </w:rPr>
              <w:t>2.</w:t>
            </w:r>
            <w:r w:rsidRPr="00D42E30">
              <w:rPr>
                <w:rFonts w:eastAsiaTheme="minorEastAsia"/>
                <w:noProof/>
                <w:lang w:eastAsia="hr-HR"/>
              </w:rPr>
              <w:tab/>
            </w:r>
            <w:r w:rsidRPr="00D42E30">
              <w:rPr>
                <w:rFonts w:eastAsia="Calibri"/>
                <w:b/>
                <w:noProof/>
                <w:color w:val="0563C1" w:themeColor="hyperlink"/>
                <w:u w:val="single"/>
                <w:lang w:eastAsia="hr-HR"/>
              </w:rPr>
              <w:t>OPIS PREDMETA NABAVE</w:t>
            </w:r>
            <w:r w:rsidRPr="00D42E30">
              <w:rPr>
                <w:noProof/>
                <w:webHidden/>
              </w:rPr>
              <w:tab/>
            </w:r>
            <w:r w:rsidRPr="00D42E30">
              <w:rPr>
                <w:noProof/>
                <w:webHidden/>
              </w:rPr>
              <w:fldChar w:fldCharType="begin"/>
            </w:r>
            <w:r w:rsidRPr="00D42E30">
              <w:rPr>
                <w:noProof/>
                <w:webHidden/>
              </w:rPr>
              <w:instrText xml:space="preserve"> PAGEREF _Toc95909862 \h </w:instrText>
            </w:r>
            <w:r w:rsidRPr="00D42E30">
              <w:rPr>
                <w:noProof/>
                <w:webHidden/>
              </w:rPr>
            </w:r>
            <w:r w:rsidRPr="00D42E30">
              <w:rPr>
                <w:noProof/>
                <w:webHidden/>
              </w:rPr>
              <w:fldChar w:fldCharType="separate"/>
            </w:r>
            <w:r w:rsidRPr="00D42E30">
              <w:rPr>
                <w:noProof/>
                <w:webHidden/>
              </w:rPr>
              <w:t>3</w:t>
            </w:r>
            <w:r w:rsidRPr="00D42E30">
              <w:rPr>
                <w:noProof/>
                <w:webHidden/>
              </w:rPr>
              <w:fldChar w:fldCharType="end"/>
            </w:r>
          </w:hyperlink>
        </w:p>
        <w:p w14:paraId="5D41FBE7" w14:textId="77777777" w:rsidR="00D42E30" w:rsidRPr="00D42E30" w:rsidRDefault="00D42E30" w:rsidP="00D42E30">
          <w:pPr>
            <w:tabs>
              <w:tab w:val="left" w:pos="426"/>
              <w:tab w:val="right" w:leader="dot" w:pos="9062"/>
            </w:tabs>
            <w:spacing w:after="100"/>
            <w:rPr>
              <w:rFonts w:eastAsiaTheme="minorEastAsia"/>
              <w:noProof/>
              <w:lang w:eastAsia="hr-HR"/>
            </w:rPr>
          </w:pPr>
          <w:hyperlink w:anchor="_Toc95909863" w:history="1">
            <w:r w:rsidRPr="00D42E30">
              <w:rPr>
                <w:rFonts w:eastAsia="Calibri"/>
                <w:b/>
                <w:noProof/>
                <w:color w:val="0563C1" w:themeColor="hyperlink"/>
                <w:u w:val="single"/>
                <w:lang w:eastAsia="hr-HR"/>
              </w:rPr>
              <w:t>3.</w:t>
            </w:r>
            <w:r w:rsidRPr="00D42E30">
              <w:rPr>
                <w:rFonts w:eastAsiaTheme="minorEastAsia"/>
                <w:noProof/>
                <w:lang w:eastAsia="hr-HR"/>
              </w:rPr>
              <w:tab/>
            </w:r>
            <w:r w:rsidRPr="00D42E30">
              <w:rPr>
                <w:rFonts w:eastAsia="Calibri"/>
                <w:b/>
                <w:noProof/>
                <w:color w:val="0563C1" w:themeColor="hyperlink"/>
                <w:u w:val="single"/>
                <w:lang w:eastAsia="hr-HR"/>
              </w:rPr>
              <w:t>PROCJENJENA VRIJEDNOST NABAVE</w:t>
            </w:r>
            <w:r w:rsidRPr="00D42E30">
              <w:rPr>
                <w:noProof/>
                <w:webHidden/>
              </w:rPr>
              <w:tab/>
            </w:r>
            <w:r w:rsidRPr="00D42E30">
              <w:rPr>
                <w:noProof/>
                <w:webHidden/>
              </w:rPr>
              <w:fldChar w:fldCharType="begin"/>
            </w:r>
            <w:r w:rsidRPr="00D42E30">
              <w:rPr>
                <w:noProof/>
                <w:webHidden/>
              </w:rPr>
              <w:instrText xml:space="preserve"> PAGEREF _Toc95909863 \h </w:instrText>
            </w:r>
            <w:r w:rsidRPr="00D42E30">
              <w:rPr>
                <w:noProof/>
                <w:webHidden/>
              </w:rPr>
            </w:r>
            <w:r w:rsidRPr="00D42E30">
              <w:rPr>
                <w:noProof/>
                <w:webHidden/>
              </w:rPr>
              <w:fldChar w:fldCharType="separate"/>
            </w:r>
            <w:r w:rsidRPr="00D42E30">
              <w:rPr>
                <w:noProof/>
                <w:webHidden/>
              </w:rPr>
              <w:t>3</w:t>
            </w:r>
            <w:r w:rsidRPr="00D42E30">
              <w:rPr>
                <w:noProof/>
                <w:webHidden/>
              </w:rPr>
              <w:fldChar w:fldCharType="end"/>
            </w:r>
          </w:hyperlink>
        </w:p>
        <w:p w14:paraId="4769C241" w14:textId="77777777" w:rsidR="00D42E30" w:rsidRPr="00D42E30" w:rsidRDefault="00D42E30" w:rsidP="00D42E30">
          <w:pPr>
            <w:tabs>
              <w:tab w:val="left" w:pos="426"/>
              <w:tab w:val="right" w:leader="dot" w:pos="9062"/>
            </w:tabs>
            <w:spacing w:after="100"/>
            <w:rPr>
              <w:rFonts w:eastAsiaTheme="minorEastAsia"/>
              <w:noProof/>
              <w:lang w:eastAsia="hr-HR"/>
            </w:rPr>
          </w:pPr>
          <w:hyperlink w:anchor="_Toc95909864" w:history="1">
            <w:r w:rsidRPr="00D42E30">
              <w:rPr>
                <w:rFonts w:eastAsia="Calibri"/>
                <w:b/>
                <w:noProof/>
                <w:color w:val="0563C1" w:themeColor="hyperlink"/>
                <w:u w:val="single"/>
                <w:lang w:eastAsia="hr-HR"/>
              </w:rPr>
              <w:t>4.</w:t>
            </w:r>
            <w:r w:rsidRPr="00D42E30">
              <w:rPr>
                <w:rFonts w:eastAsiaTheme="minorEastAsia"/>
                <w:noProof/>
                <w:lang w:eastAsia="hr-HR"/>
              </w:rPr>
              <w:tab/>
            </w:r>
            <w:r w:rsidRPr="00D42E30">
              <w:rPr>
                <w:rFonts w:eastAsia="Calibri"/>
                <w:b/>
                <w:noProof/>
                <w:color w:val="0563C1" w:themeColor="hyperlink"/>
                <w:u w:val="single"/>
                <w:lang w:eastAsia="hr-HR"/>
              </w:rPr>
              <w:t>KRITERIJ ZA ODABIR PONUDE</w:t>
            </w:r>
            <w:r w:rsidRPr="00D42E30">
              <w:rPr>
                <w:noProof/>
                <w:webHidden/>
              </w:rPr>
              <w:tab/>
            </w:r>
            <w:r w:rsidRPr="00D42E30">
              <w:rPr>
                <w:noProof/>
                <w:webHidden/>
              </w:rPr>
              <w:fldChar w:fldCharType="begin"/>
            </w:r>
            <w:r w:rsidRPr="00D42E30">
              <w:rPr>
                <w:noProof/>
                <w:webHidden/>
              </w:rPr>
              <w:instrText xml:space="preserve"> PAGEREF _Toc95909864 \h </w:instrText>
            </w:r>
            <w:r w:rsidRPr="00D42E30">
              <w:rPr>
                <w:noProof/>
                <w:webHidden/>
              </w:rPr>
            </w:r>
            <w:r w:rsidRPr="00D42E30">
              <w:rPr>
                <w:noProof/>
                <w:webHidden/>
              </w:rPr>
              <w:fldChar w:fldCharType="separate"/>
            </w:r>
            <w:r w:rsidRPr="00D42E30">
              <w:rPr>
                <w:noProof/>
                <w:webHidden/>
              </w:rPr>
              <w:t>3</w:t>
            </w:r>
            <w:r w:rsidRPr="00D42E30">
              <w:rPr>
                <w:noProof/>
                <w:webHidden/>
              </w:rPr>
              <w:fldChar w:fldCharType="end"/>
            </w:r>
          </w:hyperlink>
        </w:p>
        <w:p w14:paraId="3F4E22B0" w14:textId="77777777" w:rsidR="00D42E30" w:rsidRPr="00D42E30" w:rsidRDefault="00D42E30" w:rsidP="00D42E30">
          <w:pPr>
            <w:tabs>
              <w:tab w:val="left" w:pos="426"/>
              <w:tab w:val="right" w:leader="dot" w:pos="9062"/>
            </w:tabs>
            <w:spacing w:after="100"/>
            <w:rPr>
              <w:rFonts w:eastAsiaTheme="minorEastAsia"/>
              <w:noProof/>
              <w:lang w:eastAsia="hr-HR"/>
            </w:rPr>
          </w:pPr>
          <w:hyperlink w:anchor="_Toc95909865" w:history="1">
            <w:r w:rsidRPr="00D42E30">
              <w:rPr>
                <w:b/>
                <w:noProof/>
                <w:color w:val="0563C1" w:themeColor="hyperlink"/>
                <w:u w:val="single"/>
                <w:lang w:eastAsia="hr-HR"/>
              </w:rPr>
              <w:t>5.</w:t>
            </w:r>
            <w:r w:rsidRPr="00D42E30">
              <w:rPr>
                <w:rFonts w:eastAsiaTheme="minorEastAsia"/>
                <w:noProof/>
                <w:lang w:eastAsia="hr-HR"/>
              </w:rPr>
              <w:tab/>
            </w:r>
            <w:r w:rsidRPr="00D42E30">
              <w:rPr>
                <w:b/>
                <w:noProof/>
                <w:color w:val="0563C1" w:themeColor="hyperlink"/>
                <w:u w:val="single"/>
                <w:lang w:eastAsia="hr-HR"/>
              </w:rPr>
              <w:t>UVJETI PRAVNE I POSLOVNE SPOSOBNOSTI</w:t>
            </w:r>
            <w:r w:rsidRPr="00D42E30">
              <w:rPr>
                <w:noProof/>
                <w:webHidden/>
              </w:rPr>
              <w:tab/>
            </w:r>
            <w:r w:rsidRPr="00D42E30">
              <w:rPr>
                <w:noProof/>
                <w:webHidden/>
              </w:rPr>
              <w:fldChar w:fldCharType="begin"/>
            </w:r>
            <w:r w:rsidRPr="00D42E30">
              <w:rPr>
                <w:noProof/>
                <w:webHidden/>
              </w:rPr>
              <w:instrText xml:space="preserve"> PAGEREF _Toc95909865 \h </w:instrText>
            </w:r>
            <w:r w:rsidRPr="00D42E30">
              <w:rPr>
                <w:noProof/>
                <w:webHidden/>
              </w:rPr>
            </w:r>
            <w:r w:rsidRPr="00D42E30">
              <w:rPr>
                <w:noProof/>
                <w:webHidden/>
              </w:rPr>
              <w:fldChar w:fldCharType="separate"/>
            </w:r>
            <w:r w:rsidRPr="00D42E30">
              <w:rPr>
                <w:noProof/>
                <w:webHidden/>
              </w:rPr>
              <w:t>3</w:t>
            </w:r>
            <w:r w:rsidRPr="00D42E30">
              <w:rPr>
                <w:noProof/>
                <w:webHidden/>
              </w:rPr>
              <w:fldChar w:fldCharType="end"/>
            </w:r>
          </w:hyperlink>
        </w:p>
        <w:p w14:paraId="33958312" w14:textId="77777777" w:rsidR="00D42E30" w:rsidRPr="00D42E30" w:rsidRDefault="00D42E30" w:rsidP="00D42E30">
          <w:pPr>
            <w:tabs>
              <w:tab w:val="left" w:pos="426"/>
              <w:tab w:val="right" w:leader="dot" w:pos="9062"/>
            </w:tabs>
            <w:spacing w:after="100"/>
            <w:rPr>
              <w:rFonts w:eastAsiaTheme="minorEastAsia"/>
              <w:noProof/>
              <w:lang w:eastAsia="hr-HR"/>
            </w:rPr>
          </w:pPr>
          <w:hyperlink w:anchor="_Toc95909866" w:history="1">
            <w:r w:rsidRPr="00D42E30">
              <w:rPr>
                <w:rFonts w:eastAsia="Calibri"/>
                <w:b/>
                <w:noProof/>
                <w:color w:val="0563C1" w:themeColor="hyperlink"/>
                <w:u w:val="single"/>
                <w:lang w:eastAsia="hr-HR"/>
              </w:rPr>
              <w:t>6.</w:t>
            </w:r>
            <w:r w:rsidRPr="00D42E30">
              <w:rPr>
                <w:rFonts w:eastAsiaTheme="minorEastAsia"/>
                <w:noProof/>
                <w:lang w:eastAsia="hr-HR"/>
              </w:rPr>
              <w:tab/>
            </w:r>
            <w:r w:rsidRPr="00D42E30">
              <w:rPr>
                <w:rFonts w:eastAsia="Calibri"/>
                <w:b/>
                <w:noProof/>
                <w:color w:val="0563C1" w:themeColor="hyperlink"/>
                <w:u w:val="single"/>
                <w:lang w:eastAsia="hr-HR"/>
              </w:rPr>
              <w:t>RAZLOZI ISKLJUČENJA PONUDE</w:t>
            </w:r>
            <w:r w:rsidRPr="00D42E30">
              <w:rPr>
                <w:noProof/>
                <w:webHidden/>
              </w:rPr>
              <w:tab/>
            </w:r>
            <w:r w:rsidRPr="00D42E30">
              <w:rPr>
                <w:noProof/>
                <w:webHidden/>
              </w:rPr>
              <w:fldChar w:fldCharType="begin"/>
            </w:r>
            <w:r w:rsidRPr="00D42E30">
              <w:rPr>
                <w:noProof/>
                <w:webHidden/>
              </w:rPr>
              <w:instrText xml:space="preserve"> PAGEREF _Toc95909866 \h </w:instrText>
            </w:r>
            <w:r w:rsidRPr="00D42E30">
              <w:rPr>
                <w:noProof/>
                <w:webHidden/>
              </w:rPr>
            </w:r>
            <w:r w:rsidRPr="00D42E30">
              <w:rPr>
                <w:noProof/>
                <w:webHidden/>
              </w:rPr>
              <w:fldChar w:fldCharType="separate"/>
            </w:r>
            <w:r w:rsidRPr="00D42E30">
              <w:rPr>
                <w:noProof/>
                <w:webHidden/>
              </w:rPr>
              <w:t>3</w:t>
            </w:r>
            <w:r w:rsidRPr="00D42E30">
              <w:rPr>
                <w:noProof/>
                <w:webHidden/>
              </w:rPr>
              <w:fldChar w:fldCharType="end"/>
            </w:r>
          </w:hyperlink>
        </w:p>
        <w:p w14:paraId="09D207CF" w14:textId="77777777" w:rsidR="00D42E30" w:rsidRPr="00D42E30" w:rsidRDefault="00D42E30" w:rsidP="00D42E30">
          <w:pPr>
            <w:tabs>
              <w:tab w:val="left" w:pos="426"/>
              <w:tab w:val="right" w:leader="dot" w:pos="9062"/>
            </w:tabs>
            <w:spacing w:after="100"/>
            <w:rPr>
              <w:rFonts w:eastAsiaTheme="minorEastAsia"/>
              <w:noProof/>
              <w:lang w:eastAsia="hr-HR"/>
            </w:rPr>
          </w:pPr>
          <w:hyperlink w:anchor="_Toc95909867" w:history="1">
            <w:r w:rsidRPr="00D42E30">
              <w:rPr>
                <w:rFonts w:eastAsia="Calibri"/>
                <w:b/>
                <w:noProof/>
                <w:color w:val="0563C1" w:themeColor="hyperlink"/>
                <w:u w:val="single"/>
                <w:lang w:eastAsia="hr-HR"/>
              </w:rPr>
              <w:t>7.</w:t>
            </w:r>
            <w:r w:rsidRPr="00D42E30">
              <w:rPr>
                <w:rFonts w:eastAsiaTheme="minorEastAsia"/>
                <w:noProof/>
                <w:lang w:eastAsia="hr-HR"/>
              </w:rPr>
              <w:tab/>
            </w:r>
            <w:r w:rsidRPr="00D42E30">
              <w:rPr>
                <w:rFonts w:eastAsia="Calibri"/>
                <w:b/>
                <w:noProof/>
                <w:color w:val="0563C1" w:themeColor="hyperlink"/>
                <w:u w:val="single"/>
                <w:lang w:eastAsia="hr-HR"/>
              </w:rPr>
              <w:t>UVJETI FINANCIJSKE SPOSOBNOSTI</w:t>
            </w:r>
            <w:r w:rsidRPr="00D42E30">
              <w:rPr>
                <w:noProof/>
                <w:webHidden/>
              </w:rPr>
              <w:tab/>
            </w:r>
            <w:r w:rsidRPr="00D42E30">
              <w:rPr>
                <w:noProof/>
                <w:webHidden/>
              </w:rPr>
              <w:fldChar w:fldCharType="begin"/>
            </w:r>
            <w:r w:rsidRPr="00D42E30">
              <w:rPr>
                <w:noProof/>
                <w:webHidden/>
              </w:rPr>
              <w:instrText xml:space="preserve"> PAGEREF _Toc95909867 \h </w:instrText>
            </w:r>
            <w:r w:rsidRPr="00D42E30">
              <w:rPr>
                <w:noProof/>
                <w:webHidden/>
              </w:rPr>
            </w:r>
            <w:r w:rsidRPr="00D42E30">
              <w:rPr>
                <w:noProof/>
                <w:webHidden/>
              </w:rPr>
              <w:fldChar w:fldCharType="separate"/>
            </w:r>
            <w:r w:rsidRPr="00D42E30">
              <w:rPr>
                <w:noProof/>
                <w:webHidden/>
              </w:rPr>
              <w:t>3</w:t>
            </w:r>
            <w:r w:rsidRPr="00D42E30">
              <w:rPr>
                <w:noProof/>
                <w:webHidden/>
              </w:rPr>
              <w:fldChar w:fldCharType="end"/>
            </w:r>
          </w:hyperlink>
        </w:p>
        <w:p w14:paraId="59824180" w14:textId="77777777" w:rsidR="00D42E30" w:rsidRPr="00D42E30" w:rsidRDefault="00D42E30" w:rsidP="00D42E30">
          <w:pPr>
            <w:tabs>
              <w:tab w:val="left" w:pos="426"/>
              <w:tab w:val="right" w:leader="dot" w:pos="9062"/>
            </w:tabs>
            <w:spacing w:after="100"/>
            <w:rPr>
              <w:rFonts w:eastAsiaTheme="minorEastAsia"/>
              <w:noProof/>
              <w:lang w:eastAsia="hr-HR"/>
            </w:rPr>
          </w:pPr>
          <w:hyperlink w:anchor="_Toc95909868" w:history="1">
            <w:r w:rsidRPr="00D42E30">
              <w:rPr>
                <w:rFonts w:ascii="Calibri" w:eastAsia="Calibri" w:hAnsi="Calibri" w:cs="Calibri"/>
                <w:b/>
                <w:noProof/>
                <w:color w:val="0563C1" w:themeColor="hyperlink"/>
                <w:u w:val="single"/>
                <w:lang w:eastAsia="hr-HR"/>
              </w:rPr>
              <w:t>8.</w:t>
            </w:r>
            <w:r w:rsidRPr="00D42E30">
              <w:rPr>
                <w:rFonts w:eastAsiaTheme="minorEastAsia"/>
                <w:noProof/>
                <w:lang w:eastAsia="hr-HR"/>
              </w:rPr>
              <w:tab/>
            </w:r>
            <w:r w:rsidRPr="00D42E30">
              <w:rPr>
                <w:b/>
                <w:noProof/>
                <w:color w:val="0563C1" w:themeColor="hyperlink"/>
                <w:u w:val="single"/>
                <w:lang w:eastAsia="hr-HR"/>
              </w:rPr>
              <w:t>ROK ZA DOSTAVU PONUDE</w:t>
            </w:r>
            <w:r w:rsidRPr="00D42E30">
              <w:rPr>
                <w:noProof/>
                <w:webHidden/>
              </w:rPr>
              <w:tab/>
            </w:r>
            <w:r w:rsidRPr="00D42E30">
              <w:rPr>
                <w:noProof/>
                <w:webHidden/>
              </w:rPr>
              <w:fldChar w:fldCharType="begin"/>
            </w:r>
            <w:r w:rsidRPr="00D42E30">
              <w:rPr>
                <w:noProof/>
                <w:webHidden/>
              </w:rPr>
              <w:instrText xml:space="preserve"> PAGEREF _Toc95909868 \h </w:instrText>
            </w:r>
            <w:r w:rsidRPr="00D42E30">
              <w:rPr>
                <w:noProof/>
                <w:webHidden/>
              </w:rPr>
            </w:r>
            <w:r w:rsidRPr="00D42E30">
              <w:rPr>
                <w:noProof/>
                <w:webHidden/>
              </w:rPr>
              <w:fldChar w:fldCharType="separate"/>
            </w:r>
            <w:r w:rsidRPr="00D42E30">
              <w:rPr>
                <w:noProof/>
                <w:webHidden/>
              </w:rPr>
              <w:t>3</w:t>
            </w:r>
            <w:r w:rsidRPr="00D42E30">
              <w:rPr>
                <w:noProof/>
                <w:webHidden/>
              </w:rPr>
              <w:fldChar w:fldCharType="end"/>
            </w:r>
          </w:hyperlink>
        </w:p>
        <w:p w14:paraId="7517B944" w14:textId="77777777" w:rsidR="00D42E30" w:rsidRPr="00D42E30" w:rsidRDefault="00D42E30" w:rsidP="00D42E30">
          <w:pPr>
            <w:tabs>
              <w:tab w:val="left" w:pos="426"/>
              <w:tab w:val="right" w:leader="dot" w:pos="9062"/>
            </w:tabs>
            <w:spacing w:after="100"/>
            <w:rPr>
              <w:rFonts w:eastAsiaTheme="minorEastAsia"/>
              <w:noProof/>
              <w:lang w:eastAsia="hr-HR"/>
            </w:rPr>
          </w:pPr>
          <w:hyperlink w:anchor="_Toc95909869" w:history="1">
            <w:r w:rsidRPr="00D42E30">
              <w:rPr>
                <w:rFonts w:ascii="Calibri" w:eastAsia="Calibri" w:hAnsi="Calibri" w:cs="Calibri"/>
                <w:b/>
                <w:noProof/>
                <w:color w:val="0563C1" w:themeColor="hyperlink"/>
                <w:u w:val="single"/>
                <w:lang w:eastAsia="hr-HR"/>
              </w:rPr>
              <w:t>9.</w:t>
            </w:r>
            <w:r w:rsidRPr="00D42E30">
              <w:rPr>
                <w:rFonts w:eastAsiaTheme="minorEastAsia"/>
                <w:noProof/>
                <w:lang w:eastAsia="hr-HR"/>
              </w:rPr>
              <w:tab/>
            </w:r>
            <w:r w:rsidRPr="00D42E30">
              <w:rPr>
                <w:b/>
                <w:noProof/>
                <w:color w:val="0563C1" w:themeColor="hyperlink"/>
                <w:u w:val="single"/>
                <w:lang w:eastAsia="hr-HR"/>
              </w:rPr>
              <w:t>NAČIN DOSTAVLJANJA PONUDE</w:t>
            </w:r>
            <w:r w:rsidRPr="00D42E30">
              <w:rPr>
                <w:noProof/>
                <w:webHidden/>
              </w:rPr>
              <w:tab/>
            </w:r>
            <w:r w:rsidRPr="00D42E30">
              <w:rPr>
                <w:noProof/>
                <w:webHidden/>
              </w:rPr>
              <w:fldChar w:fldCharType="begin"/>
            </w:r>
            <w:r w:rsidRPr="00D42E30">
              <w:rPr>
                <w:noProof/>
                <w:webHidden/>
              </w:rPr>
              <w:instrText xml:space="preserve"> PAGEREF _Toc95909869 \h </w:instrText>
            </w:r>
            <w:r w:rsidRPr="00D42E30">
              <w:rPr>
                <w:noProof/>
                <w:webHidden/>
              </w:rPr>
            </w:r>
            <w:r w:rsidRPr="00D42E30">
              <w:rPr>
                <w:noProof/>
                <w:webHidden/>
              </w:rPr>
              <w:fldChar w:fldCharType="separate"/>
            </w:r>
            <w:r w:rsidRPr="00D42E30">
              <w:rPr>
                <w:noProof/>
                <w:webHidden/>
              </w:rPr>
              <w:t>4</w:t>
            </w:r>
            <w:r w:rsidRPr="00D42E30">
              <w:rPr>
                <w:noProof/>
                <w:webHidden/>
              </w:rPr>
              <w:fldChar w:fldCharType="end"/>
            </w:r>
          </w:hyperlink>
        </w:p>
        <w:p w14:paraId="2A2B69E1" w14:textId="77777777" w:rsidR="00D42E30" w:rsidRPr="00D42E30" w:rsidRDefault="00D42E30" w:rsidP="00D42E30">
          <w:pPr>
            <w:tabs>
              <w:tab w:val="left" w:pos="426"/>
              <w:tab w:val="right" w:leader="dot" w:pos="9062"/>
            </w:tabs>
            <w:spacing w:after="100"/>
            <w:rPr>
              <w:rFonts w:eastAsiaTheme="minorEastAsia"/>
              <w:noProof/>
              <w:lang w:eastAsia="hr-HR"/>
            </w:rPr>
          </w:pPr>
          <w:hyperlink w:anchor="_Toc95909870" w:history="1">
            <w:r w:rsidRPr="00D42E30">
              <w:rPr>
                <w:b/>
                <w:noProof/>
                <w:color w:val="0563C1" w:themeColor="hyperlink"/>
                <w:u w:val="single"/>
                <w:lang w:eastAsia="hr-HR"/>
              </w:rPr>
              <w:t>10.</w:t>
            </w:r>
            <w:r w:rsidRPr="00D42E30">
              <w:rPr>
                <w:rFonts w:eastAsiaTheme="minorEastAsia"/>
                <w:noProof/>
                <w:lang w:eastAsia="hr-HR"/>
              </w:rPr>
              <w:tab/>
            </w:r>
            <w:r w:rsidRPr="00D42E30">
              <w:rPr>
                <w:b/>
                <w:noProof/>
                <w:color w:val="0563C1" w:themeColor="hyperlink"/>
                <w:u w:val="single"/>
                <w:lang w:eastAsia="hr-HR"/>
              </w:rPr>
              <w:t>KONTAKT OSOBA, BROJ TELEFONA I ADRESA</w:t>
            </w:r>
            <w:r w:rsidRPr="00D42E30">
              <w:rPr>
                <w:noProof/>
                <w:webHidden/>
              </w:rPr>
              <w:tab/>
            </w:r>
            <w:r w:rsidRPr="00D42E30">
              <w:rPr>
                <w:noProof/>
                <w:webHidden/>
              </w:rPr>
              <w:fldChar w:fldCharType="begin"/>
            </w:r>
            <w:r w:rsidRPr="00D42E30">
              <w:rPr>
                <w:noProof/>
                <w:webHidden/>
              </w:rPr>
              <w:instrText xml:space="preserve"> PAGEREF _Toc95909870 \h </w:instrText>
            </w:r>
            <w:r w:rsidRPr="00D42E30">
              <w:rPr>
                <w:noProof/>
                <w:webHidden/>
              </w:rPr>
            </w:r>
            <w:r w:rsidRPr="00D42E30">
              <w:rPr>
                <w:noProof/>
                <w:webHidden/>
              </w:rPr>
              <w:fldChar w:fldCharType="separate"/>
            </w:r>
            <w:r w:rsidRPr="00D42E30">
              <w:rPr>
                <w:noProof/>
                <w:webHidden/>
              </w:rPr>
              <w:t>4</w:t>
            </w:r>
            <w:r w:rsidRPr="00D42E30">
              <w:rPr>
                <w:noProof/>
                <w:webHidden/>
              </w:rPr>
              <w:fldChar w:fldCharType="end"/>
            </w:r>
          </w:hyperlink>
        </w:p>
        <w:p w14:paraId="5E89A019" w14:textId="77777777" w:rsidR="00D42E30" w:rsidRPr="00D42E30" w:rsidRDefault="00D42E30" w:rsidP="00D42E30">
          <w:pPr>
            <w:rPr>
              <w:rFonts w:eastAsiaTheme="minorEastAsia"/>
              <w:lang w:eastAsia="hr-HR"/>
            </w:rPr>
          </w:pPr>
          <w:r w:rsidRPr="00D42E30">
            <w:rPr>
              <w:rFonts w:eastAsiaTheme="minorEastAsia"/>
              <w:b/>
              <w:bCs/>
              <w:color w:val="000000" w:themeColor="text1"/>
              <w:sz w:val="24"/>
              <w:lang w:eastAsia="hr-HR"/>
            </w:rPr>
            <w:fldChar w:fldCharType="end"/>
          </w:r>
        </w:p>
      </w:sdtContent>
    </w:sdt>
    <w:p w14:paraId="60CFC43C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1DA813E1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540F6FA9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6F3B86D3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59B04416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5A30EE83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223AEE5C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49D6FFEF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58255CB9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2C630A70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6E942D5F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459D88AD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479135BB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28C71B74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797506C8" w14:textId="77777777" w:rsidR="00D42E30" w:rsidRPr="00D42E30" w:rsidRDefault="00D42E30" w:rsidP="00D42E30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1992181A" w14:textId="77777777" w:rsidR="00D42E30" w:rsidRPr="00D42E30" w:rsidRDefault="00D42E30" w:rsidP="00D42E30">
      <w:pPr>
        <w:keepNext/>
        <w:keepLines/>
        <w:numPr>
          <w:ilvl w:val="0"/>
          <w:numId w:val="3"/>
        </w:numPr>
        <w:spacing w:before="240" w:after="0"/>
        <w:outlineLvl w:val="0"/>
        <w:rPr>
          <w:rFonts w:asciiTheme="majorHAnsi" w:eastAsia="Calibri" w:hAnsiTheme="majorHAnsi" w:cstheme="majorBidi"/>
          <w:b/>
          <w:sz w:val="24"/>
          <w:szCs w:val="24"/>
          <w:lang w:eastAsia="hr-HR"/>
        </w:rPr>
      </w:pPr>
      <w:bookmarkStart w:id="1" w:name="_Toc80609693"/>
      <w:bookmarkStart w:id="2" w:name="_Toc95909861"/>
      <w:r w:rsidRPr="00D42E30">
        <w:rPr>
          <w:rFonts w:asciiTheme="majorHAnsi" w:eastAsia="Calibri" w:hAnsiTheme="majorHAnsi" w:cstheme="majorBidi"/>
          <w:b/>
          <w:sz w:val="24"/>
          <w:szCs w:val="24"/>
          <w:lang w:eastAsia="hr-HR"/>
        </w:rPr>
        <w:lastRenderedPageBreak/>
        <w:t>PODACI O NARUČITELJU</w:t>
      </w:r>
      <w:bookmarkEnd w:id="1"/>
      <w:bookmarkEnd w:id="2"/>
    </w:p>
    <w:p w14:paraId="14B35139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Osnovna škola Silvija Strahimira Kranjčevića</w:t>
      </w:r>
    </w:p>
    <w:p w14:paraId="3E3FBEE4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proofErr w:type="spellStart"/>
      <w:r w:rsidRPr="00D42E30">
        <w:rPr>
          <w:rFonts w:ascii="Calibri" w:eastAsia="Calibri" w:hAnsi="Calibri" w:cs="Calibri"/>
          <w:sz w:val="24"/>
          <w:lang w:eastAsia="hr-HR"/>
        </w:rPr>
        <w:t>Dr.Mate</w:t>
      </w:r>
      <w:proofErr w:type="spellEnd"/>
      <w:r w:rsidRPr="00D42E30">
        <w:rPr>
          <w:rFonts w:ascii="Calibri" w:eastAsia="Calibri" w:hAnsi="Calibri" w:cs="Calibri"/>
          <w:sz w:val="24"/>
          <w:lang w:eastAsia="hr-HR"/>
        </w:rPr>
        <w:t xml:space="preserve"> </w:t>
      </w:r>
      <w:proofErr w:type="spellStart"/>
      <w:r w:rsidRPr="00D42E30">
        <w:rPr>
          <w:rFonts w:ascii="Calibri" w:eastAsia="Calibri" w:hAnsi="Calibri" w:cs="Calibri"/>
          <w:sz w:val="24"/>
          <w:lang w:eastAsia="hr-HR"/>
        </w:rPr>
        <w:t>Šimundića</w:t>
      </w:r>
      <w:proofErr w:type="spellEnd"/>
      <w:r w:rsidRPr="00D42E30">
        <w:rPr>
          <w:rFonts w:ascii="Calibri" w:eastAsia="Calibri" w:hAnsi="Calibri" w:cs="Calibri"/>
          <w:sz w:val="24"/>
          <w:lang w:eastAsia="hr-HR"/>
        </w:rPr>
        <w:t xml:space="preserve"> 10,21257 Lovreć</w:t>
      </w:r>
    </w:p>
    <w:p w14:paraId="2E8AF9BC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249B7106" w14:textId="77777777" w:rsidR="00D42E30" w:rsidRPr="00D42E30" w:rsidRDefault="00D42E30" w:rsidP="00D42E30">
      <w:pPr>
        <w:keepNext/>
        <w:keepLines/>
        <w:numPr>
          <w:ilvl w:val="0"/>
          <w:numId w:val="3"/>
        </w:numPr>
        <w:spacing w:before="240" w:after="0" w:line="276" w:lineRule="auto"/>
        <w:outlineLvl w:val="0"/>
        <w:rPr>
          <w:rFonts w:asciiTheme="majorHAnsi" w:eastAsia="Calibri" w:hAnsiTheme="majorHAnsi" w:cstheme="majorBidi"/>
          <w:b/>
          <w:sz w:val="24"/>
          <w:szCs w:val="24"/>
          <w:lang w:eastAsia="hr-HR"/>
        </w:rPr>
      </w:pPr>
      <w:bookmarkStart w:id="3" w:name="_Toc80609694"/>
      <w:bookmarkStart w:id="4" w:name="_Toc95909862"/>
      <w:r w:rsidRPr="00D42E30">
        <w:rPr>
          <w:rFonts w:asciiTheme="majorHAnsi" w:eastAsia="Calibri" w:hAnsiTheme="majorHAnsi" w:cstheme="majorBidi"/>
          <w:b/>
          <w:sz w:val="24"/>
          <w:szCs w:val="24"/>
          <w:lang w:eastAsia="hr-HR"/>
        </w:rPr>
        <w:t>OPIS PREDMETA NABAVE</w:t>
      </w:r>
      <w:bookmarkEnd w:id="3"/>
      <w:bookmarkEnd w:id="4"/>
      <w:r w:rsidRPr="00D42E30">
        <w:rPr>
          <w:rFonts w:asciiTheme="majorHAnsi" w:eastAsia="Calibri" w:hAnsiTheme="majorHAnsi" w:cstheme="majorBidi"/>
          <w:b/>
          <w:sz w:val="24"/>
          <w:szCs w:val="24"/>
          <w:lang w:eastAsia="hr-HR"/>
        </w:rPr>
        <w:t xml:space="preserve"> </w:t>
      </w:r>
    </w:p>
    <w:p w14:paraId="7A4BB0D8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 xml:space="preserve">Predmet nabave je dostava ponuda za opremanje školskog sportskog društva Osnovne škole , Silvija Strahimira Kranjčevića </w:t>
      </w:r>
      <w:proofErr w:type="spellStart"/>
      <w:r w:rsidRPr="00D42E30">
        <w:rPr>
          <w:rFonts w:ascii="Calibri" w:eastAsia="Calibri" w:hAnsi="Calibri" w:cs="Calibri"/>
          <w:sz w:val="24"/>
          <w:lang w:eastAsia="hr-HR"/>
        </w:rPr>
        <w:t>Dr.Mate</w:t>
      </w:r>
      <w:proofErr w:type="spellEnd"/>
      <w:r w:rsidRPr="00D42E30">
        <w:rPr>
          <w:rFonts w:ascii="Calibri" w:eastAsia="Calibri" w:hAnsi="Calibri" w:cs="Calibri"/>
          <w:sz w:val="24"/>
          <w:lang w:eastAsia="hr-HR"/>
        </w:rPr>
        <w:t xml:space="preserve"> </w:t>
      </w:r>
      <w:proofErr w:type="spellStart"/>
      <w:r w:rsidRPr="00D42E30">
        <w:rPr>
          <w:rFonts w:ascii="Calibri" w:eastAsia="Calibri" w:hAnsi="Calibri" w:cs="Calibri"/>
          <w:sz w:val="24"/>
          <w:lang w:eastAsia="hr-HR"/>
        </w:rPr>
        <w:t>Šimundića</w:t>
      </w:r>
      <w:proofErr w:type="spellEnd"/>
      <w:r w:rsidRPr="00D42E30">
        <w:rPr>
          <w:rFonts w:ascii="Calibri" w:eastAsia="Calibri" w:hAnsi="Calibri" w:cs="Calibri"/>
          <w:sz w:val="24"/>
          <w:lang w:eastAsia="hr-HR"/>
        </w:rPr>
        <w:t xml:space="preserve"> 10,21257 Lovreć sportskom opremom.</w:t>
      </w:r>
    </w:p>
    <w:p w14:paraId="44CC3B1D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 xml:space="preserve">   </w:t>
      </w:r>
    </w:p>
    <w:p w14:paraId="6A04B00F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50E31833" w14:textId="77777777" w:rsidR="00D42E30" w:rsidRPr="00D42E30" w:rsidRDefault="00D42E30" w:rsidP="00D42E30">
      <w:pPr>
        <w:keepNext/>
        <w:keepLines/>
        <w:numPr>
          <w:ilvl w:val="0"/>
          <w:numId w:val="3"/>
        </w:numPr>
        <w:spacing w:before="240" w:after="0" w:line="276" w:lineRule="auto"/>
        <w:outlineLvl w:val="0"/>
        <w:rPr>
          <w:rFonts w:asciiTheme="majorHAnsi" w:eastAsia="Calibri" w:hAnsiTheme="majorHAnsi" w:cstheme="majorBidi"/>
          <w:b/>
          <w:sz w:val="24"/>
          <w:szCs w:val="24"/>
          <w:lang w:eastAsia="hr-HR"/>
        </w:rPr>
      </w:pPr>
      <w:bookmarkStart w:id="5" w:name="_Toc80609962"/>
      <w:bookmarkStart w:id="6" w:name="_Toc95909863"/>
      <w:r w:rsidRPr="00D42E30">
        <w:rPr>
          <w:rFonts w:asciiTheme="majorHAnsi" w:eastAsia="Calibri" w:hAnsiTheme="majorHAnsi" w:cstheme="majorBidi"/>
          <w:b/>
          <w:sz w:val="24"/>
          <w:szCs w:val="24"/>
          <w:lang w:eastAsia="hr-HR"/>
        </w:rPr>
        <w:t>PROCJENJENA VRIJEDNOST NABAVE</w:t>
      </w:r>
      <w:bookmarkEnd w:id="5"/>
      <w:bookmarkEnd w:id="6"/>
      <w:r w:rsidRPr="00D42E30">
        <w:rPr>
          <w:rFonts w:asciiTheme="majorHAnsi" w:eastAsia="Calibri" w:hAnsiTheme="majorHAnsi" w:cstheme="majorBidi"/>
          <w:b/>
          <w:sz w:val="24"/>
          <w:szCs w:val="24"/>
          <w:lang w:eastAsia="hr-HR"/>
        </w:rPr>
        <w:t xml:space="preserve">   </w:t>
      </w:r>
    </w:p>
    <w:p w14:paraId="332433D2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13.000,00 € s PDV-om</w:t>
      </w:r>
    </w:p>
    <w:p w14:paraId="0EE4CA38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7A2E9265" w14:textId="77777777" w:rsidR="00D42E30" w:rsidRPr="00D42E30" w:rsidRDefault="00D42E30" w:rsidP="00D42E30">
      <w:pPr>
        <w:keepNext/>
        <w:keepLines/>
        <w:numPr>
          <w:ilvl w:val="0"/>
          <w:numId w:val="3"/>
        </w:numPr>
        <w:spacing w:before="240" w:after="0" w:line="276" w:lineRule="auto"/>
        <w:outlineLvl w:val="0"/>
        <w:rPr>
          <w:rFonts w:asciiTheme="majorHAnsi" w:eastAsia="Calibri" w:hAnsiTheme="majorHAnsi" w:cstheme="majorBidi"/>
          <w:b/>
          <w:sz w:val="24"/>
          <w:szCs w:val="24"/>
          <w:lang w:eastAsia="hr-HR"/>
        </w:rPr>
      </w:pPr>
      <w:bookmarkStart w:id="7" w:name="_Toc95909864"/>
      <w:r w:rsidRPr="00D42E30">
        <w:rPr>
          <w:rFonts w:asciiTheme="majorHAnsi" w:eastAsia="Calibri" w:hAnsiTheme="majorHAnsi" w:cstheme="majorBidi"/>
          <w:b/>
          <w:sz w:val="24"/>
          <w:szCs w:val="24"/>
          <w:lang w:eastAsia="hr-HR"/>
        </w:rPr>
        <w:t>KRITERIJ ZA ODABIR PONUDE</w:t>
      </w:r>
      <w:bookmarkEnd w:id="7"/>
    </w:p>
    <w:p w14:paraId="67B3148A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Odabrat će se ponuda s najpovoljnijom cijenom.</w:t>
      </w:r>
    </w:p>
    <w:p w14:paraId="5C27E90B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02242EF4" w14:textId="77777777" w:rsidR="00D42E30" w:rsidRPr="00D42E30" w:rsidRDefault="00D42E30" w:rsidP="00D42E30">
      <w:pPr>
        <w:keepNext/>
        <w:keepLines/>
        <w:numPr>
          <w:ilvl w:val="0"/>
          <w:numId w:val="3"/>
        </w:numPr>
        <w:spacing w:before="240" w:after="0" w:line="276" w:lineRule="auto"/>
        <w:outlineLvl w:val="0"/>
        <w:rPr>
          <w:rFonts w:asciiTheme="majorHAnsi" w:eastAsiaTheme="majorEastAsia" w:hAnsiTheme="majorHAnsi" w:cstheme="majorBidi"/>
          <w:b/>
          <w:sz w:val="24"/>
          <w:szCs w:val="24"/>
          <w:lang w:eastAsia="hr-HR"/>
        </w:rPr>
      </w:pPr>
      <w:bookmarkStart w:id="8" w:name="_Toc95909865"/>
      <w:r w:rsidRPr="00D42E30">
        <w:rPr>
          <w:rFonts w:asciiTheme="majorHAnsi" w:eastAsiaTheme="majorEastAsia" w:hAnsiTheme="majorHAnsi" w:cstheme="majorBidi"/>
          <w:b/>
          <w:sz w:val="24"/>
          <w:szCs w:val="24"/>
          <w:lang w:eastAsia="hr-HR"/>
        </w:rPr>
        <w:t>UVJETI PRAVNE I POSLOVNE SPOSOBNOSTI</w:t>
      </w:r>
      <w:bookmarkEnd w:id="8"/>
    </w:p>
    <w:p w14:paraId="412A05F5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1. Ponuditelj mora dokazati upis u sudski ili obrtni registar:</w:t>
      </w:r>
    </w:p>
    <w:p w14:paraId="04334E25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Dokaz: izvadak iz sudskog ili obrtnog registra. Dokaz mora prikazivati ažurirano stanje.</w:t>
      </w:r>
    </w:p>
    <w:p w14:paraId="3F498628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Navedenom ispravom gospodarski subjekt dokazuje da posjeduju poslovnu sposobnost za obavljanje djelatnosti povezane s predmetom nabave.</w:t>
      </w:r>
    </w:p>
    <w:p w14:paraId="02AC8686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Naručitelj zadržava pravo provjere dokaza.</w:t>
      </w:r>
    </w:p>
    <w:p w14:paraId="2FB17BED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46EC043F" w14:textId="77777777" w:rsidR="00D42E30" w:rsidRPr="00D42E30" w:rsidRDefault="00D42E30" w:rsidP="00D42E30">
      <w:pPr>
        <w:keepNext/>
        <w:keepLines/>
        <w:numPr>
          <w:ilvl w:val="0"/>
          <w:numId w:val="3"/>
        </w:numPr>
        <w:spacing w:before="240" w:after="0" w:line="276" w:lineRule="auto"/>
        <w:outlineLvl w:val="0"/>
        <w:rPr>
          <w:rFonts w:asciiTheme="majorHAnsi" w:eastAsia="Calibri" w:hAnsiTheme="majorHAnsi" w:cstheme="majorBidi"/>
          <w:b/>
          <w:sz w:val="24"/>
          <w:szCs w:val="24"/>
          <w:lang w:eastAsia="hr-HR"/>
        </w:rPr>
      </w:pPr>
      <w:bookmarkStart w:id="9" w:name="_Toc95909866"/>
      <w:r w:rsidRPr="00D42E30">
        <w:rPr>
          <w:rFonts w:asciiTheme="majorHAnsi" w:eastAsia="Calibri" w:hAnsiTheme="majorHAnsi" w:cstheme="majorBidi"/>
          <w:b/>
          <w:sz w:val="24"/>
          <w:szCs w:val="24"/>
          <w:lang w:eastAsia="hr-HR"/>
        </w:rPr>
        <w:t>RAZLOZI ISKLJUČENJA PONUDE</w:t>
      </w:r>
      <w:bookmarkEnd w:id="9"/>
    </w:p>
    <w:p w14:paraId="676BCADD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Naručitelj će isključiti gospodarski subjekt iz ovog postupka javne nabave, ako utvrdi da gospodarski subjekt nije ispunio obveze plaćanja poreznih obveza i obveza za mirovinsko i zdravstveno osiguranje.</w:t>
      </w:r>
    </w:p>
    <w:p w14:paraId="2D52624B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Dokaz: potvrda porezne uprave ili drugog nadležnog tijela u državi nastanka gospodarskog subjekta kojim se dokazuje da ne postoje osnove za isključenje iz ove točke Dokumentacije. Dokaz ne smije biti stariji od 30 dana od datuma ovog Poziva.</w:t>
      </w:r>
    </w:p>
    <w:p w14:paraId="4C91A133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09E20616" w14:textId="77777777" w:rsidR="00D42E30" w:rsidRPr="00D42E30" w:rsidRDefault="00D42E30" w:rsidP="00D42E30">
      <w:pPr>
        <w:keepNext/>
        <w:keepLines/>
        <w:numPr>
          <w:ilvl w:val="0"/>
          <w:numId w:val="3"/>
        </w:numPr>
        <w:spacing w:before="240" w:after="0" w:line="276" w:lineRule="auto"/>
        <w:outlineLvl w:val="0"/>
        <w:rPr>
          <w:rFonts w:asciiTheme="majorHAnsi" w:eastAsia="Calibri" w:hAnsiTheme="majorHAnsi" w:cstheme="majorBidi"/>
          <w:b/>
          <w:sz w:val="24"/>
          <w:szCs w:val="24"/>
          <w:lang w:eastAsia="hr-HR"/>
        </w:rPr>
      </w:pPr>
      <w:bookmarkStart w:id="10" w:name="_Toc95909867"/>
      <w:r w:rsidRPr="00D42E30">
        <w:rPr>
          <w:rFonts w:asciiTheme="majorHAnsi" w:eastAsia="Calibri" w:hAnsiTheme="majorHAnsi" w:cstheme="majorBidi"/>
          <w:b/>
          <w:sz w:val="24"/>
          <w:szCs w:val="24"/>
          <w:lang w:eastAsia="hr-HR"/>
        </w:rPr>
        <w:t>UVJETI FINANCIJSKE SPOSOBNOSTI</w:t>
      </w:r>
      <w:bookmarkEnd w:id="10"/>
    </w:p>
    <w:p w14:paraId="3F102454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Ne traže se u ovom postupku jednostavne nabave.</w:t>
      </w:r>
    </w:p>
    <w:p w14:paraId="694E760B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02136170" w14:textId="77777777" w:rsidR="00D42E30" w:rsidRPr="00D42E30" w:rsidRDefault="00D42E30" w:rsidP="00D42E30">
      <w:pPr>
        <w:keepNext/>
        <w:keepLines/>
        <w:numPr>
          <w:ilvl w:val="0"/>
          <w:numId w:val="3"/>
        </w:numPr>
        <w:spacing w:before="240" w:after="0" w:line="276" w:lineRule="auto"/>
        <w:outlineLvl w:val="0"/>
        <w:rPr>
          <w:rFonts w:ascii="Calibri" w:eastAsia="Calibri" w:hAnsi="Calibri" w:cs="Calibri"/>
          <w:b/>
          <w:sz w:val="24"/>
          <w:szCs w:val="24"/>
          <w:lang w:eastAsia="hr-HR"/>
        </w:rPr>
      </w:pPr>
      <w:bookmarkStart w:id="11" w:name="_Toc95909868"/>
      <w:r w:rsidRPr="00D42E30">
        <w:rPr>
          <w:rFonts w:asciiTheme="majorHAnsi" w:eastAsiaTheme="majorEastAsia" w:hAnsiTheme="majorHAnsi" w:cstheme="majorBidi"/>
          <w:b/>
          <w:sz w:val="24"/>
          <w:szCs w:val="24"/>
          <w:lang w:eastAsia="hr-HR"/>
        </w:rPr>
        <w:t>ROK ZA DOSTAVU PONUDE</w:t>
      </w:r>
      <w:bookmarkEnd w:id="11"/>
    </w:p>
    <w:p w14:paraId="3C8DA635" w14:textId="77777777" w:rsidR="00D42E30" w:rsidRPr="00D42E30" w:rsidRDefault="00D42E30" w:rsidP="00D42E30">
      <w:pPr>
        <w:spacing w:after="0" w:line="240" w:lineRule="auto"/>
        <w:jc w:val="both"/>
      </w:pPr>
      <w:r w:rsidRPr="00D42E30">
        <w:t>Ponuda, bez obzira na način dostave mora biti zaprimljena od strane ponuditelja na adresi škole, najkasnije do 27. prosinca 2023. godine do 24:00 sati.</w:t>
      </w:r>
    </w:p>
    <w:p w14:paraId="212E12A7" w14:textId="77777777" w:rsidR="00D42E30" w:rsidRPr="00D42E30" w:rsidRDefault="00D42E30" w:rsidP="00D42E30">
      <w:pPr>
        <w:spacing w:after="0" w:line="240" w:lineRule="auto"/>
        <w:jc w:val="both"/>
      </w:pPr>
      <w:r w:rsidRPr="00D42E30">
        <w:t>Ponuda dostavljena nakon isteka roka za dostavu ponuda obilježit će se kao zakašnjela, te će</w:t>
      </w:r>
    </w:p>
    <w:p w14:paraId="7F8E6183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t>se neotvorena vratiti pošiljatelju bez odgode</w:t>
      </w:r>
    </w:p>
    <w:p w14:paraId="143FDE6C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71448436" w14:textId="77777777" w:rsidR="00D42E30" w:rsidRPr="00D42E30" w:rsidRDefault="00D42E30" w:rsidP="00D42E30">
      <w:pPr>
        <w:keepNext/>
        <w:keepLines/>
        <w:numPr>
          <w:ilvl w:val="0"/>
          <w:numId w:val="3"/>
        </w:numPr>
        <w:spacing w:before="240" w:after="0" w:line="276" w:lineRule="auto"/>
        <w:ind w:left="851" w:hanging="491"/>
        <w:outlineLvl w:val="0"/>
        <w:rPr>
          <w:rFonts w:ascii="Calibri" w:eastAsia="Calibri" w:hAnsi="Calibri" w:cs="Calibri"/>
          <w:b/>
          <w:sz w:val="24"/>
          <w:szCs w:val="24"/>
          <w:lang w:eastAsia="hr-HR"/>
        </w:rPr>
      </w:pPr>
      <w:bookmarkStart w:id="12" w:name="_Toc95909869"/>
      <w:r w:rsidRPr="00D42E30">
        <w:rPr>
          <w:rFonts w:asciiTheme="majorHAnsi" w:eastAsiaTheme="majorEastAsia" w:hAnsiTheme="majorHAnsi" w:cstheme="majorBidi"/>
          <w:b/>
          <w:sz w:val="24"/>
          <w:szCs w:val="24"/>
          <w:lang w:eastAsia="hr-HR"/>
        </w:rPr>
        <w:lastRenderedPageBreak/>
        <w:t>NAČIN DOSTAVLJANJA PONUDE</w:t>
      </w:r>
      <w:bookmarkEnd w:id="12"/>
    </w:p>
    <w:p w14:paraId="6C91078C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Ponuda se dostavlja poštom preporučenom pošiljkom na adresu naručitelja ili osobno na adresu naručitelja.</w:t>
      </w:r>
    </w:p>
    <w:p w14:paraId="12DB707C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Sve dokumente koje naručitelj zahtjeva ponuditelji mogu dostaviti u neovjerenoj preslici. Neovjerenom preslikom se smatra i neovjereni ispis elektroničke isprave.</w:t>
      </w:r>
    </w:p>
    <w:p w14:paraId="07770ACF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U slučaju sumnje u istinitost podataka, naručitelj pridržava pravo zatražiti originalne dokumente.</w:t>
      </w:r>
    </w:p>
    <w:p w14:paraId="7CE65ECB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Ponuda mora sadržavati:</w:t>
      </w:r>
    </w:p>
    <w:p w14:paraId="2CCF8968" w14:textId="77777777" w:rsidR="00D42E30" w:rsidRPr="00D42E30" w:rsidRDefault="00D42E30" w:rsidP="00D42E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 xml:space="preserve">ponudbeni list </w:t>
      </w:r>
    </w:p>
    <w:p w14:paraId="30D737C5" w14:textId="77777777" w:rsidR="00D42E30" w:rsidRPr="00D42E30" w:rsidRDefault="00D42E30" w:rsidP="00D42E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ponudbeni troškovnik</w:t>
      </w:r>
    </w:p>
    <w:p w14:paraId="4B834400" w14:textId="77777777" w:rsidR="00D42E30" w:rsidRPr="00D42E30" w:rsidRDefault="00D42E30" w:rsidP="00D42E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dokaze sposobnosti ponuditelja</w:t>
      </w:r>
    </w:p>
    <w:p w14:paraId="05D4A020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Ponuda mora sadržavati numerirane stranice i biti uvezana.</w:t>
      </w:r>
    </w:p>
    <w:p w14:paraId="490FA339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77F59300" w14:textId="77777777" w:rsidR="00D42E30" w:rsidRPr="00D42E30" w:rsidRDefault="00D42E30" w:rsidP="00D42E30">
      <w:pPr>
        <w:spacing w:after="0" w:line="276" w:lineRule="auto"/>
        <w:jc w:val="both"/>
        <w:rPr>
          <w:rFonts w:ascii="Calibri" w:eastAsia="Calibri" w:hAnsi="Calibri" w:cs="Calibri"/>
          <w:b/>
          <w:sz w:val="24"/>
          <w:lang w:eastAsia="hr-HR"/>
        </w:rPr>
      </w:pPr>
      <w:r w:rsidRPr="00D42E30">
        <w:rPr>
          <w:rFonts w:ascii="Calibri" w:eastAsia="Calibri" w:hAnsi="Calibri" w:cs="Calibri"/>
          <w:b/>
          <w:sz w:val="24"/>
          <w:lang w:eastAsia="hr-HR"/>
        </w:rPr>
        <w:t>Izgled kuverte:</w:t>
      </w:r>
    </w:p>
    <w:p w14:paraId="23156A47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NAZIV PONUDITELJA</w:t>
      </w:r>
    </w:p>
    <w:p w14:paraId="079AE244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ADRESA PONUDITELJA</w:t>
      </w:r>
    </w:p>
    <w:p w14:paraId="5BE6EE38" w14:textId="77777777" w:rsidR="00D42E30" w:rsidRPr="00D42E30" w:rsidRDefault="00D42E30" w:rsidP="00D42E30">
      <w:pPr>
        <w:spacing w:after="0" w:line="240" w:lineRule="auto"/>
        <w:ind w:left="2124"/>
        <w:jc w:val="center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 xml:space="preserve">PONUDA ZA NABAVU SPORTSKE OPREME ZA </w:t>
      </w:r>
    </w:p>
    <w:p w14:paraId="454DB7EE" w14:textId="77777777" w:rsidR="00D42E30" w:rsidRPr="00D42E30" w:rsidRDefault="00D42E30" w:rsidP="00D42E30">
      <w:pPr>
        <w:spacing w:after="0" w:line="240" w:lineRule="auto"/>
        <w:ind w:left="2124"/>
        <w:jc w:val="center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ŠKOLSKO SPORTSKO DRUŠTVO</w:t>
      </w:r>
    </w:p>
    <w:p w14:paraId="5195FA47" w14:textId="77777777" w:rsidR="00D42E30" w:rsidRPr="00D42E30" w:rsidRDefault="00D42E30" w:rsidP="00D42E30">
      <w:pPr>
        <w:spacing w:after="0" w:line="240" w:lineRule="auto"/>
        <w:ind w:left="2124"/>
        <w:jc w:val="center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 xml:space="preserve">Osnovna škola Silvija Strahimira Kranjčevića </w:t>
      </w:r>
    </w:p>
    <w:p w14:paraId="01AF6750" w14:textId="77777777" w:rsidR="00D42E30" w:rsidRPr="00D42E30" w:rsidRDefault="00D42E30" w:rsidP="00D42E30">
      <w:pPr>
        <w:spacing w:after="0" w:line="240" w:lineRule="auto"/>
        <w:ind w:left="2124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 xml:space="preserve">                                             </w:t>
      </w:r>
      <w:proofErr w:type="spellStart"/>
      <w:r w:rsidRPr="00D42E30">
        <w:rPr>
          <w:rFonts w:ascii="Calibri" w:eastAsia="Calibri" w:hAnsi="Calibri" w:cs="Calibri"/>
          <w:sz w:val="24"/>
          <w:lang w:eastAsia="hr-HR"/>
        </w:rPr>
        <w:t>Dr.Mate</w:t>
      </w:r>
      <w:proofErr w:type="spellEnd"/>
      <w:r w:rsidRPr="00D42E30">
        <w:rPr>
          <w:rFonts w:ascii="Calibri" w:eastAsia="Calibri" w:hAnsi="Calibri" w:cs="Calibri"/>
          <w:sz w:val="24"/>
          <w:lang w:eastAsia="hr-HR"/>
        </w:rPr>
        <w:t xml:space="preserve"> </w:t>
      </w:r>
      <w:proofErr w:type="spellStart"/>
      <w:r w:rsidRPr="00D42E30">
        <w:rPr>
          <w:rFonts w:ascii="Calibri" w:eastAsia="Calibri" w:hAnsi="Calibri" w:cs="Calibri"/>
          <w:sz w:val="24"/>
          <w:lang w:eastAsia="hr-HR"/>
        </w:rPr>
        <w:t>Šimundića</w:t>
      </w:r>
      <w:proofErr w:type="spellEnd"/>
      <w:r w:rsidRPr="00D42E30">
        <w:rPr>
          <w:rFonts w:ascii="Calibri" w:eastAsia="Calibri" w:hAnsi="Calibri" w:cs="Calibri"/>
          <w:sz w:val="24"/>
          <w:lang w:eastAsia="hr-HR"/>
        </w:rPr>
        <w:t xml:space="preserve"> 10,</w:t>
      </w:r>
    </w:p>
    <w:p w14:paraId="411B22A8" w14:textId="77777777" w:rsidR="00D42E30" w:rsidRPr="00D42E30" w:rsidRDefault="00D42E30" w:rsidP="00D42E30">
      <w:pPr>
        <w:spacing w:after="0" w:line="240" w:lineRule="auto"/>
        <w:ind w:left="2124"/>
        <w:jc w:val="center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21257 Lovreć</w:t>
      </w:r>
    </w:p>
    <w:p w14:paraId="490D6285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218970D8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Sadržaj ponude :</w:t>
      </w:r>
    </w:p>
    <w:p w14:paraId="30BAD0DB" w14:textId="77777777" w:rsidR="00D42E30" w:rsidRPr="00D42E30" w:rsidRDefault="00D42E30" w:rsidP="00D42E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popunjeni ponudbeni list</w:t>
      </w:r>
    </w:p>
    <w:p w14:paraId="09EB38DB" w14:textId="77777777" w:rsidR="00D42E30" w:rsidRPr="00D42E30" w:rsidRDefault="00D42E30" w:rsidP="00D42E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 xml:space="preserve">izvod iz sudskog registra </w:t>
      </w:r>
    </w:p>
    <w:p w14:paraId="1FF0CE20" w14:textId="77777777" w:rsidR="00D42E30" w:rsidRPr="00D42E30" w:rsidRDefault="00D42E30" w:rsidP="00D42E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potvrdu porezne uprave</w:t>
      </w:r>
    </w:p>
    <w:p w14:paraId="74206DAD" w14:textId="77777777" w:rsidR="00D42E30" w:rsidRPr="00D42E30" w:rsidRDefault="00D42E30" w:rsidP="00D42E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prijedlog ugovora</w:t>
      </w:r>
    </w:p>
    <w:p w14:paraId="1B1C6DB3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2CA93C94" w14:textId="77777777" w:rsidR="00D42E30" w:rsidRPr="00D42E30" w:rsidRDefault="00D42E30" w:rsidP="00D42E30">
      <w:pPr>
        <w:keepNext/>
        <w:keepLines/>
        <w:numPr>
          <w:ilvl w:val="0"/>
          <w:numId w:val="3"/>
        </w:numPr>
        <w:spacing w:before="240" w:after="0" w:line="276" w:lineRule="auto"/>
        <w:ind w:left="851" w:hanging="491"/>
        <w:outlineLvl w:val="0"/>
        <w:rPr>
          <w:rFonts w:asciiTheme="majorHAnsi" w:eastAsiaTheme="majorEastAsia" w:hAnsiTheme="majorHAnsi" w:cstheme="majorBidi"/>
          <w:b/>
          <w:sz w:val="24"/>
          <w:szCs w:val="24"/>
          <w:lang w:eastAsia="hr-HR"/>
        </w:rPr>
      </w:pPr>
      <w:bookmarkStart w:id="13" w:name="_Toc95909870"/>
      <w:r w:rsidRPr="00D42E30">
        <w:rPr>
          <w:rFonts w:asciiTheme="majorHAnsi" w:eastAsiaTheme="majorEastAsia" w:hAnsiTheme="majorHAnsi" w:cstheme="majorBidi"/>
          <w:b/>
          <w:sz w:val="24"/>
          <w:szCs w:val="24"/>
          <w:lang w:eastAsia="hr-HR"/>
        </w:rPr>
        <w:t>KONTAKT OSOBA, BROJ TELEFONA I ADRESA</w:t>
      </w:r>
      <w:bookmarkEnd w:id="13"/>
    </w:p>
    <w:p w14:paraId="7385B75B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 xml:space="preserve">Ante </w:t>
      </w:r>
      <w:proofErr w:type="spellStart"/>
      <w:r w:rsidRPr="00D42E30">
        <w:rPr>
          <w:rFonts w:ascii="Calibri" w:eastAsia="Calibri" w:hAnsi="Calibri" w:cs="Calibri"/>
          <w:sz w:val="24"/>
          <w:lang w:eastAsia="hr-HR"/>
        </w:rPr>
        <w:t>Livajić</w:t>
      </w:r>
      <w:proofErr w:type="spellEnd"/>
      <w:r w:rsidRPr="00D42E30">
        <w:rPr>
          <w:rFonts w:ascii="Calibri" w:eastAsia="Calibri" w:hAnsi="Calibri" w:cs="Calibri"/>
          <w:sz w:val="24"/>
          <w:lang w:eastAsia="hr-HR"/>
        </w:rPr>
        <w:t xml:space="preserve">, Osnovna škola Silvija Strahimira </w:t>
      </w:r>
      <w:proofErr w:type="spellStart"/>
      <w:r w:rsidRPr="00D42E30">
        <w:rPr>
          <w:rFonts w:ascii="Calibri" w:eastAsia="Calibri" w:hAnsi="Calibri" w:cs="Calibri"/>
          <w:sz w:val="24"/>
          <w:lang w:eastAsia="hr-HR"/>
        </w:rPr>
        <w:t>Kranjčevića,lovrec@os-sskranjcevica-lovrec.skole.hr</w:t>
      </w:r>
      <w:proofErr w:type="spellEnd"/>
      <w:r w:rsidRPr="00D42E30">
        <w:rPr>
          <w:rFonts w:ascii="Calibri" w:eastAsia="Calibri" w:hAnsi="Calibri" w:cs="Calibri"/>
          <w:sz w:val="24"/>
          <w:lang w:eastAsia="hr-HR"/>
        </w:rPr>
        <w:t xml:space="preserve">      </w:t>
      </w:r>
      <w:proofErr w:type="spellStart"/>
      <w:r w:rsidRPr="00D42E30">
        <w:rPr>
          <w:rFonts w:ascii="Calibri" w:eastAsia="Calibri" w:hAnsi="Calibri" w:cs="Calibri"/>
          <w:sz w:val="24"/>
          <w:lang w:eastAsia="hr-HR"/>
        </w:rPr>
        <w:t>tel</w:t>
      </w:r>
      <w:proofErr w:type="spellEnd"/>
      <w:r w:rsidRPr="00D42E30">
        <w:rPr>
          <w:rFonts w:ascii="Calibri" w:eastAsia="Calibri" w:hAnsi="Calibri" w:cs="Calibri"/>
          <w:sz w:val="24"/>
          <w:lang w:eastAsia="hr-HR"/>
        </w:rPr>
        <w:t>: 021/723-089</w:t>
      </w:r>
    </w:p>
    <w:p w14:paraId="6BD803BC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14:paraId="59142FDE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eastAsiaTheme="majorEastAsia" w:cstheme="majorBidi"/>
          <w:color w:val="000000" w:themeColor="text1"/>
          <w:sz w:val="24"/>
          <w:szCs w:val="26"/>
          <w:lang w:eastAsia="hr-HR"/>
        </w:rPr>
        <w:t>DATUM OBJAVE POZIVA</w:t>
      </w:r>
      <w:r w:rsidRPr="00D42E30">
        <w:rPr>
          <w:rFonts w:ascii="Calibri" w:eastAsia="Calibri" w:hAnsi="Calibri" w:cs="Calibri"/>
          <w:sz w:val="24"/>
          <w:lang w:eastAsia="hr-HR"/>
        </w:rPr>
        <w:t xml:space="preserve"> 21. prosinca 2023.godine</w:t>
      </w:r>
    </w:p>
    <w:p w14:paraId="767D3921" w14:textId="77777777" w:rsidR="00D42E30" w:rsidRPr="00D42E30" w:rsidRDefault="00D42E30" w:rsidP="00D42E30">
      <w:pPr>
        <w:spacing w:after="0" w:line="240" w:lineRule="auto"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Sastavni dijelovi dokumentacije o nabavi za ovaj postupak nabave su:</w:t>
      </w:r>
    </w:p>
    <w:p w14:paraId="3D058CE4" w14:textId="77777777" w:rsidR="00D42E30" w:rsidRPr="00D42E30" w:rsidRDefault="00D42E30" w:rsidP="00D42E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Ovaj Poziv</w:t>
      </w:r>
    </w:p>
    <w:p w14:paraId="18FAE1DE" w14:textId="77777777" w:rsidR="00D42E30" w:rsidRPr="00D42E30" w:rsidRDefault="00D42E30" w:rsidP="00D42E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lang w:eastAsia="hr-HR"/>
        </w:rPr>
      </w:pPr>
      <w:r w:rsidRPr="00D42E30">
        <w:rPr>
          <w:rFonts w:ascii="Calibri" w:eastAsia="Calibri" w:hAnsi="Calibri" w:cs="Calibri"/>
          <w:sz w:val="24"/>
          <w:lang w:eastAsia="hr-HR"/>
        </w:rPr>
        <w:t>Predložak ugovora</w:t>
      </w:r>
    </w:p>
    <w:p w14:paraId="6BB7CFB9" w14:textId="77777777" w:rsidR="00D42E30" w:rsidRPr="00D42E30" w:rsidRDefault="00D42E30" w:rsidP="00D42E30">
      <w:pPr>
        <w:spacing w:after="200" w:line="276" w:lineRule="auto"/>
        <w:ind w:left="360"/>
        <w:contextualSpacing/>
        <w:jc w:val="both"/>
        <w:rPr>
          <w:rFonts w:ascii="Calibri" w:eastAsia="Calibri" w:hAnsi="Calibri" w:cs="Calibri"/>
          <w:sz w:val="24"/>
          <w:lang w:eastAsia="hr-HR"/>
        </w:rPr>
      </w:pPr>
    </w:p>
    <w:p w14:paraId="05A8D064" w14:textId="77777777" w:rsidR="00D42E30" w:rsidRPr="00D42E30" w:rsidRDefault="00D42E30" w:rsidP="00D42E30"/>
    <w:p w14:paraId="796382F5" w14:textId="77777777" w:rsidR="00975417" w:rsidRDefault="00975417"/>
    <w:sectPr w:rsidR="00975417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30305"/>
      <w:docPartObj>
        <w:docPartGallery w:val="Page Numbers (Bottom of Page)"/>
        <w:docPartUnique/>
      </w:docPartObj>
    </w:sdtPr>
    <w:sdtEndPr/>
    <w:sdtContent>
      <w:p w14:paraId="384F3A43" w14:textId="77777777" w:rsidR="00E77BB6" w:rsidRDefault="00D42E3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27ADD14" w14:textId="77777777" w:rsidR="00E77BB6" w:rsidRDefault="00D42E30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DDB"/>
    <w:multiLevelType w:val="hybridMultilevel"/>
    <w:tmpl w:val="7660C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6BDE"/>
    <w:multiLevelType w:val="hybridMultilevel"/>
    <w:tmpl w:val="49E2B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B05D9"/>
    <w:multiLevelType w:val="hybridMultilevel"/>
    <w:tmpl w:val="CB2A9068"/>
    <w:lvl w:ilvl="0" w:tplc="8730A3AE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02"/>
    <w:rsid w:val="00975417"/>
    <w:rsid w:val="00A21E02"/>
    <w:rsid w:val="00D4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4A2C1-2DC9-46F8-91ED-4BB241E1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42E3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42E30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2023-12-21T12:06:00Z</dcterms:created>
  <dcterms:modified xsi:type="dcterms:W3CDTF">2023-12-21T12:06:00Z</dcterms:modified>
</cp:coreProperties>
</file>